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  <w:ind w:right="3904"/>
      </w:pPr>
      <w:bookmarkStart w:name="SAFETY DATA SHEET - Torque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3903" w:right="3903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Torque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</w:rPr>
      </w:pPr>
      <w:r>
        <w:rPr/>
        <w:pict>
          <v:shape style="position:absolute;margin-left:45pt;margin-top:12.460938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Torque</w:t>
      </w:r>
    </w:p>
    <w:p>
      <w:pPr>
        <w:pStyle w:val="Heading2"/>
        <w:tabs>
          <w:tab w:pos="2684" w:val="left" w:leader="none"/>
        </w:tabs>
        <w:spacing w:before="174"/>
        <w:rPr>
          <w:rFonts w:ascii="Microsoft Sans Serif"/>
          <w:b w:val="0"/>
        </w:rPr>
      </w:pPr>
      <w:r>
        <w:rPr>
          <w:w w:val="80"/>
        </w:rPr>
        <w:t>Internal</w:t>
      </w:r>
      <w:r>
        <w:rPr>
          <w:spacing w:val="15"/>
          <w:w w:val="80"/>
        </w:rPr>
        <w:t> </w:t>
      </w:r>
      <w:r>
        <w:rPr>
          <w:w w:val="80"/>
        </w:rPr>
        <w:t>identification</w:t>
        <w:tab/>
      </w:r>
      <w:r>
        <w:rPr>
          <w:rFonts w:ascii="Microsoft Sans Serif"/>
          <w:b w:val="0"/>
          <w:w w:val="95"/>
        </w:rPr>
        <w:t>TOR</w:t>
      </w:r>
    </w:p>
    <w:p>
      <w:pPr>
        <w:tabs>
          <w:tab w:pos="2684" w:val="left" w:leader="none"/>
        </w:tabs>
        <w:spacing w:line="388" w:lineRule="auto" w:before="195"/>
        <w:ind w:left="160" w:right="3969" w:firstLine="0"/>
        <w:jc w:val="left"/>
        <w:rPr>
          <w:sz w:val="18"/>
        </w:rPr>
      </w:pPr>
      <w:bookmarkStart w:name="Relevant identified uses of the substanc" w:id="4"/>
      <w:bookmarkEnd w:id="4"/>
      <w:r>
        <w:rPr/>
      </w:r>
      <w:r>
        <w:rPr>
          <w:rFonts w:ascii="Tahoma"/>
          <w:b/>
          <w:w w:val="85"/>
          <w:sz w:val="18"/>
          <w:u w:val="single"/>
        </w:rPr>
        <w:t>Relevant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identified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the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substance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or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mixture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advised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against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90"/>
          <w:sz w:val="18"/>
        </w:rPr>
        <w:t>Application</w:t>
        <w:tab/>
      </w:r>
      <w:r>
        <w:rPr>
          <w:sz w:val="18"/>
        </w:rPr>
        <w:t>Heavy duty</w:t>
      </w:r>
      <w:r>
        <w:rPr>
          <w:spacing w:val="1"/>
          <w:sz w:val="18"/>
        </w:rPr>
        <w:t> </w:t>
      </w:r>
      <w:r>
        <w:rPr>
          <w:sz w:val="18"/>
        </w:rPr>
        <w:t>multipurpose</w:t>
      </w:r>
      <w:r>
        <w:rPr>
          <w:spacing w:val="1"/>
          <w:sz w:val="18"/>
        </w:rPr>
        <w:t> </w:t>
      </w:r>
      <w:r>
        <w:rPr>
          <w:sz w:val="18"/>
        </w:rPr>
        <w:t>detergent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Use</w:t>
      </w:r>
      <w:r>
        <w:rPr>
          <w:spacing w:val="-5"/>
          <w:sz w:val="18"/>
        </w:rPr>
        <w:t> </w:t>
      </w:r>
      <w:r>
        <w:rPr>
          <w:sz w:val="18"/>
        </w:rPr>
        <w:t>only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intended</w:t>
      </w:r>
      <w:r>
        <w:rPr>
          <w:spacing w:val="-5"/>
          <w:sz w:val="18"/>
        </w:rPr>
        <w:t> </w:t>
      </w:r>
      <w:r>
        <w:rPr>
          <w:sz w:val="18"/>
        </w:rPr>
        <w:t>applications.</w:t>
      </w:r>
    </w:p>
    <w:p>
      <w:pPr>
        <w:pStyle w:val="Heading2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1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212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tabs>
          <w:tab w:pos="2684" w:val="left" w:leader="none"/>
        </w:tabs>
        <w:spacing w:line="388" w:lineRule="auto" w:before="132"/>
        <w:ind w:right="6543"/>
        <w:rPr>
          <w:rFonts w:ascii="Microsoft Sans Serif"/>
          <w:b w:val="0"/>
        </w:rPr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1"/>
          <w:w w:val="85"/>
        </w:rPr>
        <w:t> </w:t>
      </w:r>
      <w:r>
        <w:rPr>
          <w:w w:val="90"/>
        </w:rPr>
        <w:t>Physical</w:t>
      </w:r>
      <w:r>
        <w:rPr>
          <w:spacing w:val="-2"/>
          <w:w w:val="90"/>
        </w:rPr>
        <w:t> </w:t>
      </w:r>
      <w:r>
        <w:rPr>
          <w:w w:val="90"/>
        </w:rPr>
        <w:t>hazards</w:t>
        <w:tab/>
      </w:r>
      <w:r>
        <w:rPr>
          <w:rFonts w:ascii="Microsoft Sans Serif"/>
          <w:b w:val="0"/>
        </w:rPr>
        <w:t>Not</w:t>
      </w:r>
      <w:r>
        <w:rPr>
          <w:rFonts w:ascii="Microsoft Sans Serif"/>
          <w:b w:val="0"/>
          <w:spacing w:val="-10"/>
        </w:rPr>
        <w:t> </w:t>
      </w:r>
      <w:r>
        <w:rPr>
          <w:rFonts w:ascii="Microsoft Sans Serif"/>
          <w:b w:val="0"/>
        </w:rPr>
        <w:t>Classified</w:t>
      </w:r>
    </w:p>
    <w:p>
      <w:pPr>
        <w:tabs>
          <w:tab w:pos="2684" w:val="left" w:leader="none"/>
        </w:tabs>
        <w:spacing w:line="444" w:lineRule="auto" w:before="39"/>
        <w:ind w:left="160" w:right="5808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Skin Irrit. 2 -</w:t>
      </w:r>
      <w:r>
        <w:rPr>
          <w:spacing w:val="1"/>
          <w:sz w:val="18"/>
        </w:rPr>
        <w:t> </w:t>
      </w:r>
      <w:r>
        <w:rPr>
          <w:sz w:val="18"/>
        </w:rPr>
        <w:t>H315</w:t>
      </w:r>
      <w:r>
        <w:rPr>
          <w:spacing w:val="1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Aquatic Acute 3 - H402</w:t>
      </w:r>
      <w:r>
        <w:rPr>
          <w:spacing w:val="-45"/>
          <w:sz w:val="18"/>
        </w:rPr>
        <w:t> </w:t>
      </w:r>
      <w:bookmarkStart w:name="Label elements" w:id="9"/>
      <w:bookmarkEnd w:id="9"/>
      <w:r>
        <w:rPr>
          <w:rFonts w:ascii="Tahoma"/>
          <w:b/>
          <w:sz w:val="18"/>
          <w:u w:val="single"/>
        </w:rPr>
        <w:t>Labe</w:t>
      </w:r>
      <w:r>
        <w:rPr>
          <w:rFonts w:ascii="Tahoma"/>
          <w:b/>
          <w:sz w:val="18"/>
          <w:u w:val="single"/>
        </w:rPr>
        <w:t>l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elements</w:t>
      </w:r>
    </w:p>
    <w:p>
      <w:pPr>
        <w:pStyle w:val="Heading2"/>
        <w:spacing w:line="184" w:lineRule="exact" w:before="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596900</wp:posOffset>
            </wp:positionH>
            <wp:positionV relativeFrom="paragraph">
              <wp:posOffset>144166</wp:posOffset>
            </wp:positionV>
            <wp:extent cx="533400" cy="533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Hazard</w:t>
      </w:r>
      <w:r>
        <w:rPr>
          <w:spacing w:val="24"/>
          <w:w w:val="85"/>
        </w:rPr>
        <w:t> </w:t>
      </w:r>
      <w:r>
        <w:rPr>
          <w:w w:val="85"/>
        </w:rPr>
        <w:t>pictograms</w:t>
      </w:r>
    </w:p>
    <w:p>
      <w:pPr>
        <w:tabs>
          <w:tab w:pos="2684" w:val="left" w:leader="none"/>
        </w:tabs>
        <w:spacing w:before="17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WARNING</w:t>
      </w:r>
    </w:p>
    <w:p>
      <w:pPr>
        <w:tabs>
          <w:tab w:pos="2684" w:val="left" w:leader="none"/>
        </w:tabs>
        <w:spacing w:line="292" w:lineRule="auto" w:before="174"/>
        <w:ind w:left="2685" w:right="5384" w:hanging="2525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H315 Causes skin irritation.</w:t>
      </w:r>
      <w:r>
        <w:rPr>
          <w:spacing w:val="1"/>
          <w:sz w:val="18"/>
        </w:rPr>
        <w:t> </w:t>
      </w:r>
      <w:r>
        <w:rPr>
          <w:sz w:val="18"/>
        </w:rPr>
        <w:t>H402</w:t>
      </w:r>
      <w:r>
        <w:rPr>
          <w:spacing w:val="-5"/>
          <w:sz w:val="18"/>
        </w:rPr>
        <w:t> </w:t>
      </w:r>
      <w:r>
        <w:rPr>
          <w:sz w:val="18"/>
        </w:rPr>
        <w:t>Harmful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aquatic</w:t>
      </w:r>
      <w:r>
        <w:rPr>
          <w:spacing w:val="-4"/>
          <w:sz w:val="18"/>
        </w:rPr>
        <w:t> </w:t>
      </w:r>
      <w:r>
        <w:rPr>
          <w:sz w:val="18"/>
        </w:rPr>
        <w:t>life.</w:t>
      </w:r>
    </w:p>
    <w:p>
      <w:pPr>
        <w:spacing w:after="0" w:line="292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bookmarkStart w:name="Most important symptoms and effects, bot" w:id="10"/>
      <w:bookmarkEnd w:id="10"/>
      <w:r>
        <w:rPr>
          <w:b w:val="0"/>
        </w:rPr>
      </w:r>
      <w:r>
        <w:rPr/>
        <w:t>Torque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P264</w:t>
      </w:r>
      <w:r>
        <w:rPr>
          <w:spacing w:val="-4"/>
          <w:sz w:val="18"/>
        </w:rPr>
        <w:t> </w:t>
      </w:r>
      <w:r>
        <w:rPr>
          <w:sz w:val="18"/>
        </w:rPr>
        <w:t>Wash</w:t>
      </w:r>
      <w:r>
        <w:rPr>
          <w:spacing w:val="-3"/>
          <w:sz w:val="18"/>
        </w:rPr>
        <w:t> </w:t>
      </w:r>
      <w:r>
        <w:rPr>
          <w:sz w:val="18"/>
        </w:rPr>
        <w:t>contaminated</w:t>
      </w:r>
      <w:r>
        <w:rPr>
          <w:spacing w:val="-3"/>
          <w:sz w:val="18"/>
        </w:rPr>
        <w:t> </w:t>
      </w:r>
      <w:r>
        <w:rPr>
          <w:sz w:val="18"/>
        </w:rPr>
        <w:t>skin</w:t>
      </w:r>
      <w:r>
        <w:rPr>
          <w:spacing w:val="-3"/>
          <w:sz w:val="18"/>
        </w:rPr>
        <w:t> </w:t>
      </w:r>
      <w:r>
        <w:rPr>
          <w:sz w:val="18"/>
        </w:rPr>
        <w:t>thoroughly</w:t>
      </w:r>
      <w:r>
        <w:rPr>
          <w:spacing w:val="-3"/>
          <w:sz w:val="18"/>
        </w:rPr>
        <w:t> </w:t>
      </w:r>
      <w:r>
        <w:rPr>
          <w:sz w:val="18"/>
        </w:rPr>
        <w:t>after</w:t>
      </w:r>
      <w:r>
        <w:rPr>
          <w:spacing w:val="-3"/>
          <w:sz w:val="18"/>
        </w:rPr>
        <w:t> </w:t>
      </w:r>
      <w:r>
        <w:rPr>
          <w:sz w:val="18"/>
        </w:rPr>
        <w:t>handling.</w:t>
      </w:r>
    </w:p>
    <w:p>
      <w:pPr>
        <w:pStyle w:val="BodyText"/>
        <w:spacing w:before="48"/>
        <w:ind w:left="2685"/>
      </w:pPr>
      <w:r>
        <w:rPr/>
        <w:t>P273</w:t>
      </w:r>
      <w:r>
        <w:rPr>
          <w:spacing w:val="-4"/>
        </w:rPr>
        <w:t> </w:t>
      </w:r>
      <w:r>
        <w:rPr/>
        <w:t>Avoid</w:t>
      </w:r>
      <w:r>
        <w:rPr>
          <w:spacing w:val="-3"/>
        </w:rPr>
        <w:t> </w:t>
      </w:r>
      <w:r>
        <w:rPr/>
        <w:t>release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environment.</w:t>
      </w:r>
    </w:p>
    <w:p>
      <w:pPr>
        <w:pStyle w:val="BodyText"/>
        <w:spacing w:line="297" w:lineRule="auto" w:before="48"/>
        <w:ind w:left="2685" w:right="1233"/>
      </w:pPr>
      <w:r>
        <w:rPr/>
        <w:t>P280 Wear protective gloves/ protective clothing/ eye protection/ face protection.</w:t>
      </w:r>
      <w:r>
        <w:rPr>
          <w:spacing w:val="-45"/>
        </w:rPr>
        <w:t> </w:t>
      </w:r>
      <w:r>
        <w:rPr/>
        <w:t>P302+P352 IF ON SKIN: Wash with plenty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soap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water.</w:t>
      </w:r>
    </w:p>
    <w:p>
      <w:pPr>
        <w:pStyle w:val="BodyText"/>
        <w:spacing w:line="297" w:lineRule="auto"/>
        <w:ind w:left="2685" w:right="2065"/>
      </w:pPr>
      <w:r>
        <w:rPr/>
        <w:t>P321 Specific treatment (see medical advice on this label).</w:t>
      </w:r>
      <w:r>
        <w:rPr>
          <w:spacing w:val="1"/>
        </w:rPr>
        <w:t> </w:t>
      </w:r>
      <w:r>
        <w:rPr/>
        <w:t>P332+P313 If skin irritation occurs: Get medical advice/ attention.</w:t>
      </w:r>
      <w:r>
        <w:rPr>
          <w:spacing w:val="1"/>
        </w:rPr>
        <w:t> </w:t>
      </w:r>
      <w:r>
        <w:rPr/>
        <w:t>P362+P364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/>
        <w:t>contaminated</w:t>
      </w:r>
      <w:r>
        <w:rPr>
          <w:spacing w:val="-1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wash</w:t>
      </w:r>
      <w:r>
        <w:rPr>
          <w:spacing w:val="-2"/>
        </w:rPr>
        <w:t> </w:t>
      </w:r>
      <w:r>
        <w:rPr/>
        <w:t>before</w:t>
      </w:r>
      <w:r>
        <w:rPr>
          <w:spacing w:val="-1"/>
        </w:rPr>
        <w:t> </w:t>
      </w:r>
      <w:r>
        <w:rPr/>
        <w:t>reuse.</w:t>
      </w:r>
    </w:p>
    <w:p>
      <w:pPr>
        <w:pStyle w:val="BodyText"/>
        <w:spacing w:line="202" w:lineRule="exact"/>
        <w:ind w:left="2685"/>
      </w:pPr>
      <w:r>
        <w:rPr/>
        <w:t>P501</w:t>
      </w:r>
      <w:r>
        <w:rPr>
          <w:spacing w:val="-3"/>
        </w:rPr>
        <w:t> </w:t>
      </w:r>
      <w:r>
        <w:rPr/>
        <w:t>Dispose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contents/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3"/>
        <w:gridCol w:w="688"/>
      </w:tblGrid>
      <w:tr>
        <w:trPr>
          <w:trHeight w:val="991" w:hRule="atLeast"/>
        </w:trPr>
        <w:tc>
          <w:tcPr>
            <w:tcW w:w="94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45"/>
              <w:rPr>
                <w:b/>
                <w:sz w:val="18"/>
              </w:rPr>
            </w:pPr>
            <w:bookmarkStart w:name="Other hazards" w:id="11"/>
            <w:bookmarkEnd w:id="11"/>
            <w:r>
              <w:rPr/>
            </w:r>
            <w:r>
              <w:rPr>
                <w:b/>
                <w:w w:val="85"/>
                <w:sz w:val="18"/>
                <w:u w:val="single"/>
              </w:rPr>
              <w:t>Other</w:t>
            </w:r>
            <w:r>
              <w:rPr>
                <w:b/>
                <w:spacing w:val="43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hazards</w:t>
            </w:r>
          </w:p>
          <w:p>
            <w:pPr>
              <w:pStyle w:val="TableParagraph"/>
              <w:spacing w:line="297" w:lineRule="auto" w:before="149"/>
              <w:ind w:left="45" w:right="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This product does not contain any substances classified as PBT (persistent, bioaccumulative and toxic) or vPvB (very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persistent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and</w:t>
            </w:r>
            <w:r>
              <w:rPr>
                <w:rFonts w:ascii="Microsoft Sans Serif"/>
                <w:spacing w:val="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very</w:t>
            </w:r>
            <w:r>
              <w:rPr>
                <w:rFonts w:ascii="Microsoft Sans Serif"/>
                <w:spacing w:val="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bioaccumulative).</w:t>
            </w: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>
            <w:pPr>
              <w:pStyle w:val="TableParagraph"/>
              <w:spacing w:before="35"/>
              <w:ind w:left="40"/>
              <w:rPr>
                <w:b/>
                <w:sz w:val="18"/>
              </w:rPr>
            </w:pPr>
            <w:bookmarkStart w:name="SECTION 3: Composition and information o" w:id="12"/>
            <w:bookmarkEnd w:id="12"/>
            <w:r>
              <w:rPr/>
            </w:r>
            <w:r>
              <w:rPr>
                <w:b/>
                <w:w w:val="85"/>
                <w:sz w:val="18"/>
              </w:rPr>
              <w:t>SECTION</w:t>
            </w:r>
            <w:r>
              <w:rPr>
                <w:b/>
                <w:spacing w:val="2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3: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Composition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2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information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on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ingredients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941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127"/>
              <w:ind w:left="45"/>
              <w:rPr>
                <w:b/>
                <w:sz w:val="18"/>
              </w:rPr>
            </w:pPr>
            <w:bookmarkStart w:name="Mixtures" w:id="13"/>
            <w:bookmarkEnd w:id="13"/>
            <w:r>
              <w:rPr/>
            </w:r>
            <w:r>
              <w:rPr>
                <w:b/>
                <w:w w:val="95"/>
                <w:sz w:val="18"/>
              </w:rPr>
              <w:t>Mixtures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5" w:hRule="atLeast"/>
        </w:trPr>
        <w:tc>
          <w:tcPr>
            <w:tcW w:w="9413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202"/>
              <w:ind w:left="12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Benzenesulfonic</w:t>
            </w:r>
            <w:r>
              <w:rPr>
                <w:b/>
                <w:spacing w:val="2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acid,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C10-13-alkyl</w:t>
            </w:r>
            <w:r>
              <w:rPr>
                <w:b/>
                <w:spacing w:val="2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derivs.,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sodium</w:t>
            </w:r>
            <w:r>
              <w:rPr>
                <w:b/>
                <w:spacing w:val="2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salts</w:t>
            </w:r>
          </w:p>
        </w:tc>
        <w:tc>
          <w:tcPr>
            <w:tcW w:w="6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202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1-10%</w:t>
            </w:r>
          </w:p>
        </w:tc>
      </w:tr>
      <w:tr>
        <w:trPr>
          <w:trHeight w:val="361" w:hRule="atLeast"/>
        </w:trPr>
        <w:tc>
          <w:tcPr>
            <w:tcW w:w="9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81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68411-30-3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0" w:hRule="atLeast"/>
        </w:trPr>
        <w:tc>
          <w:tcPr>
            <w:tcW w:w="9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8" w:hRule="atLeast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205"/>
              <w:ind w:left="12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Coconut</w:t>
            </w:r>
            <w:r>
              <w:rPr>
                <w:b/>
                <w:spacing w:val="29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Diethanolamide</w:t>
            </w:r>
          </w:p>
        </w:tc>
        <w:tc>
          <w:tcPr>
            <w:tcW w:w="6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1-10%</w:t>
            </w:r>
          </w:p>
        </w:tc>
      </w:tr>
      <w:tr>
        <w:trPr>
          <w:trHeight w:val="361" w:hRule="atLeast"/>
        </w:trPr>
        <w:tc>
          <w:tcPr>
            <w:tcW w:w="9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81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68603-42-9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0" w:hRule="atLeast"/>
        </w:trPr>
        <w:tc>
          <w:tcPr>
            <w:tcW w:w="9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8" w:hRule="atLeast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205"/>
              <w:ind w:left="12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Sodium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Metasilicate</w:t>
            </w:r>
            <w:r>
              <w:rPr>
                <w:b/>
                <w:spacing w:val="27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Pentahydrate</w:t>
            </w:r>
          </w:p>
        </w:tc>
        <w:tc>
          <w:tcPr>
            <w:tcW w:w="6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1-10%</w:t>
            </w:r>
          </w:p>
        </w:tc>
      </w:tr>
      <w:tr>
        <w:trPr>
          <w:trHeight w:val="361" w:hRule="atLeast"/>
        </w:trPr>
        <w:tc>
          <w:tcPr>
            <w:tcW w:w="9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81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10213-79-3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0" w:hRule="atLeast"/>
        </w:trPr>
        <w:tc>
          <w:tcPr>
            <w:tcW w:w="9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8" w:hRule="atLeast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205"/>
              <w:ind w:left="12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Etidronic</w:t>
            </w:r>
            <w:r>
              <w:rPr>
                <w:b/>
                <w:spacing w:val="1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Acid</w:t>
            </w:r>
          </w:p>
        </w:tc>
        <w:tc>
          <w:tcPr>
            <w:tcW w:w="6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1-10%</w:t>
            </w:r>
          </w:p>
        </w:tc>
      </w:tr>
      <w:tr>
        <w:trPr>
          <w:trHeight w:val="361" w:hRule="atLeast"/>
        </w:trPr>
        <w:tc>
          <w:tcPr>
            <w:tcW w:w="9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81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2809-21-4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0" w:hRule="atLeast"/>
        </w:trPr>
        <w:tc>
          <w:tcPr>
            <w:tcW w:w="9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8" w:hRule="atLeast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205"/>
              <w:ind w:left="12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bronopol</w:t>
            </w:r>
            <w:r>
              <w:rPr>
                <w:b/>
                <w:spacing w:val="-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(INN)</w:t>
            </w:r>
          </w:p>
        </w:tc>
        <w:tc>
          <w:tcPr>
            <w:tcW w:w="6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&lt;1%</w:t>
            </w:r>
          </w:p>
        </w:tc>
      </w:tr>
      <w:tr>
        <w:trPr>
          <w:trHeight w:val="361" w:hRule="atLeast"/>
        </w:trPr>
        <w:tc>
          <w:tcPr>
            <w:tcW w:w="9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81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52-51-7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9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>
            <w:pPr>
              <w:pStyle w:val="TableParagraph"/>
              <w:spacing w:before="35"/>
              <w:ind w:left="40"/>
              <w:rPr>
                <w:b/>
                <w:sz w:val="18"/>
              </w:rPr>
            </w:pPr>
            <w:bookmarkStart w:name="SECTION 4: First aid measures" w:id="14"/>
            <w:bookmarkEnd w:id="14"/>
            <w:r>
              <w:rPr/>
            </w:r>
            <w:r>
              <w:rPr>
                <w:b/>
                <w:w w:val="90"/>
                <w:sz w:val="18"/>
              </w:rPr>
              <w:t>SECTION</w:t>
            </w:r>
            <w:r>
              <w:rPr>
                <w:b/>
                <w:spacing w:val="6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4:</w:t>
            </w:r>
            <w:r>
              <w:rPr>
                <w:b/>
                <w:spacing w:val="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First</w:t>
            </w:r>
            <w:r>
              <w:rPr>
                <w:b/>
                <w:spacing w:val="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aid</w:t>
            </w:r>
            <w:r>
              <w:rPr>
                <w:b/>
                <w:spacing w:val="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measures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94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 w:before="127"/>
              <w:ind w:left="45"/>
              <w:rPr>
                <w:b/>
                <w:sz w:val="18"/>
              </w:rPr>
            </w:pPr>
            <w:bookmarkStart w:name="Description of first aid measures" w:id="15"/>
            <w:bookmarkEnd w:id="15"/>
            <w:r>
              <w:rPr/>
            </w:r>
            <w:r>
              <w:rPr>
                <w:b/>
                <w:w w:val="85"/>
                <w:sz w:val="18"/>
                <w:u w:val="single"/>
              </w:rPr>
              <w:t>Description</w:t>
            </w:r>
            <w:r>
              <w:rPr>
                <w:b/>
                <w:spacing w:val="13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of</w:t>
            </w:r>
            <w:r>
              <w:rPr>
                <w:b/>
                <w:spacing w:val="14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first</w:t>
            </w:r>
            <w:r>
              <w:rPr>
                <w:b/>
                <w:spacing w:val="13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aid</w:t>
            </w:r>
            <w:r>
              <w:rPr>
                <w:b/>
                <w:spacing w:val="14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measures</w:t>
            </w:r>
          </w:p>
        </w:tc>
        <w:tc>
          <w:tcPr>
            <w:tcW w:w="6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2684" w:val="left" w:leader="none"/>
        </w:tabs>
        <w:spacing w:line="292" w:lineRule="auto" w:before="130"/>
        <w:ind w:left="2685" w:right="22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Get medical attention if any discomfort continues.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35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Loosen tight clothing such as collar, tie or belt. Get medical attention if symptoms</w:t>
      </w:r>
      <w:r>
        <w:rPr>
          <w:spacing w:val="-45"/>
        </w:rPr>
        <w:t> </w:t>
      </w:r>
      <w:r>
        <w:rPr/>
        <w:t>are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518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Get medical advice/attention if you feel unwell. Do not</w:t>
      </w:r>
      <w:r>
        <w:rPr>
          <w:spacing w:val="-45"/>
        </w:rPr>
        <w:t> </w:t>
      </w:r>
      <w:r>
        <w:rPr/>
        <w:t>induce vomiting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direction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262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It is important to remove the substance from the skin immediately. In the event of any</w:t>
      </w:r>
      <w:r>
        <w:rPr>
          <w:spacing w:val="1"/>
        </w:rPr>
        <w:t> </w:t>
      </w:r>
      <w:r>
        <w:rPr/>
        <w:t>sensitisation symptoms developing, ensure</w:t>
      </w:r>
      <w:r>
        <w:rPr>
          <w:spacing w:val="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exposure is</w:t>
      </w:r>
      <w:r>
        <w:rPr>
          <w:spacing w:val="-1"/>
        </w:rPr>
        <w:t> </w:t>
      </w:r>
      <w:r>
        <w:rPr/>
        <w:t>avoided.</w:t>
      </w:r>
      <w:r>
        <w:rPr>
          <w:spacing w:val="1"/>
        </w:rPr>
        <w:t> </w:t>
      </w:r>
      <w:r>
        <w:rPr/>
        <w:t>Remove</w:t>
      </w:r>
      <w:r>
        <w:rPr>
          <w:spacing w:val="1"/>
        </w:rPr>
        <w:t> </w:t>
      </w:r>
      <w:r>
        <w:rPr/>
        <w:t>contamination with soap and water or recognised skin cleansing agent. Get medical attention</w:t>
      </w:r>
      <w:r>
        <w:rPr>
          <w:spacing w:val="-45"/>
        </w:rPr>
        <w:t> </w:t>
      </w:r>
      <w:r>
        <w:rPr/>
        <w:t>if symptoms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severe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</w:t>
      </w:r>
      <w:r>
        <w:rPr>
          <w:spacing w:val="2"/>
        </w:rPr>
        <w:t> </w:t>
      </w:r>
      <w:r>
        <w:rPr/>
        <w:t>after</w:t>
      </w:r>
      <w:r>
        <w:rPr>
          <w:spacing w:val="1"/>
        </w:rPr>
        <w:t> </w:t>
      </w:r>
      <w:r>
        <w:rPr/>
        <w:t>washing.</w:t>
      </w:r>
    </w:p>
    <w:p>
      <w:pPr>
        <w:pStyle w:val="BodyText"/>
        <w:tabs>
          <w:tab w:pos="2684" w:val="left" w:leader="none"/>
        </w:tabs>
        <w:spacing w:line="292" w:lineRule="auto" w:before="128"/>
        <w:ind w:left="2685" w:right="204" w:hanging="2525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 immediately with plenty of water. Do not rub eye. Remove any contact lenses and open</w:t>
      </w:r>
      <w:r>
        <w:rPr>
          <w:spacing w:val="-45"/>
        </w:rPr>
        <w:t> </w:t>
      </w:r>
      <w:r>
        <w:rPr/>
        <w:t>eyelids wide</w:t>
      </w:r>
      <w:r>
        <w:rPr>
          <w:spacing w:val="-1"/>
        </w:rPr>
        <w:t> </w:t>
      </w:r>
      <w:r>
        <w:rPr/>
        <w:t>apart. Continue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rinse for</w:t>
      </w:r>
      <w:r>
        <w:rPr>
          <w:spacing w:val="-1"/>
        </w:rPr>
        <w:t> </w:t>
      </w:r>
      <w:r>
        <w:rPr/>
        <w:t>at least</w:t>
      </w:r>
      <w:r>
        <w:rPr>
          <w:spacing w:val="-1"/>
        </w:rPr>
        <w:t> </w:t>
      </w:r>
      <w:r>
        <w:rPr/>
        <w:t>15 minutes and get medical attention.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First</w:t>
      </w:r>
      <w:r>
        <w:rPr>
          <w:spacing w:val="-4"/>
          <w:sz w:val="18"/>
        </w:rPr>
        <w:t> </w:t>
      </w:r>
      <w:r>
        <w:rPr>
          <w:sz w:val="18"/>
        </w:rPr>
        <w:t>aid</w:t>
      </w:r>
      <w:r>
        <w:rPr>
          <w:spacing w:val="-4"/>
          <w:sz w:val="18"/>
        </w:rPr>
        <w:t> </w:t>
      </w:r>
      <w:r>
        <w:rPr>
          <w:sz w:val="18"/>
        </w:rPr>
        <w:t>personnel</w:t>
      </w:r>
      <w:r>
        <w:rPr>
          <w:spacing w:val="-3"/>
          <w:sz w:val="18"/>
        </w:rPr>
        <w:t> </w:t>
      </w:r>
      <w:r>
        <w:rPr>
          <w:sz w:val="18"/>
        </w:rPr>
        <w:t>should</w:t>
      </w:r>
      <w:r>
        <w:rPr>
          <w:spacing w:val="-3"/>
          <w:sz w:val="18"/>
        </w:rPr>
        <w:t> </w:t>
      </w:r>
      <w:r>
        <w:rPr>
          <w:sz w:val="18"/>
        </w:rPr>
        <w:t>wear</w:t>
      </w:r>
      <w:r>
        <w:rPr>
          <w:spacing w:val="-5"/>
          <w:sz w:val="18"/>
        </w:rPr>
        <w:t> </w:t>
      </w:r>
      <w:r>
        <w:rPr>
          <w:sz w:val="18"/>
        </w:rPr>
        <w:t>appropriate</w:t>
      </w:r>
      <w:r>
        <w:rPr>
          <w:spacing w:val="-3"/>
          <w:sz w:val="18"/>
        </w:rPr>
        <w:t> </w:t>
      </w:r>
      <w:r>
        <w:rPr>
          <w:sz w:val="18"/>
        </w:rPr>
        <w:t>protective</w:t>
      </w:r>
      <w:r>
        <w:rPr>
          <w:spacing w:val="-3"/>
          <w:sz w:val="18"/>
        </w:rPr>
        <w:t> </w:t>
      </w:r>
      <w:r>
        <w:rPr>
          <w:sz w:val="18"/>
        </w:rPr>
        <w:t>equipment</w:t>
      </w:r>
      <w:r>
        <w:rPr>
          <w:spacing w:val="-4"/>
          <w:sz w:val="18"/>
        </w:rPr>
        <w:t> </w:t>
      </w:r>
      <w:r>
        <w:rPr>
          <w:sz w:val="18"/>
        </w:rPr>
        <w:t>during</w:t>
      </w:r>
      <w:r>
        <w:rPr>
          <w:spacing w:val="-3"/>
          <w:sz w:val="18"/>
        </w:rPr>
        <w:t> </w:t>
      </w:r>
      <w:r>
        <w:rPr>
          <w:sz w:val="18"/>
        </w:rPr>
        <w:t>any</w:t>
      </w:r>
      <w:r>
        <w:rPr>
          <w:spacing w:val="-3"/>
          <w:sz w:val="18"/>
        </w:rPr>
        <w:t> </w:t>
      </w:r>
      <w:r>
        <w:rPr>
          <w:sz w:val="18"/>
        </w:rPr>
        <w:t>rescue.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Torque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</w:pPr>
      <w:r>
        <w:rPr>
          <w:w w:val="85"/>
          <w:u w:val="single"/>
        </w:rPr>
        <w:t>Most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important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symptoms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effects,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both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acute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135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Ingestion</w:t>
        <w:tab/>
      </w:r>
      <w:r>
        <w:rPr/>
        <w:t>May</w:t>
      </w:r>
      <w:r>
        <w:rPr>
          <w:spacing w:val="-3"/>
        </w:rPr>
        <w:t> </w:t>
      </w:r>
      <w:r>
        <w:rPr/>
        <w:t>cause</w:t>
      </w:r>
      <w:r>
        <w:rPr>
          <w:spacing w:val="-2"/>
        </w:rPr>
        <w:t> </w:t>
      </w:r>
      <w:r>
        <w:rPr/>
        <w:t>sensitisation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allergic</w:t>
      </w:r>
      <w:r>
        <w:rPr>
          <w:spacing w:val="-2"/>
        </w:rPr>
        <w:t> </w:t>
      </w:r>
      <w:r>
        <w:rPr/>
        <w:t>reactions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sensitive</w:t>
      </w:r>
      <w:r>
        <w:rPr>
          <w:spacing w:val="-2"/>
        </w:rPr>
        <w:t> </w:t>
      </w:r>
      <w:r>
        <w:rPr/>
        <w:t>individuals.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irritation.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175" w:hanging="2525"/>
      </w:pPr>
      <w:r>
        <w:rPr>
          <w:rFonts w:ascii="Tahoma"/>
          <w:b/>
          <w:w w:val="85"/>
        </w:rPr>
        <w:t>Skin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contact</w:t>
        <w:tab/>
      </w:r>
      <w:r>
        <w:rPr/>
        <w:t>May cause skin sensitisation or allergic reactions in sensitive individuals. Redness. Irritating to</w:t>
      </w:r>
      <w:r>
        <w:rPr>
          <w:spacing w:val="-45"/>
        </w:rPr>
        <w:t> </w:t>
      </w:r>
      <w:r>
        <w:rPr/>
        <w:t>skin.</w:t>
      </w:r>
    </w:p>
    <w:p>
      <w:pPr>
        <w:pStyle w:val="BodyText"/>
        <w:tabs>
          <w:tab w:pos="2684" w:val="left" w:leader="none"/>
        </w:tabs>
        <w:spacing w:line="292" w:lineRule="auto" w:before="130"/>
        <w:ind w:left="2685" w:right="430" w:hanging="2525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Causes serious eye damage. Symptoms following overexposure may include the following:</w:t>
      </w:r>
      <w:r>
        <w:rPr>
          <w:spacing w:val="-45"/>
        </w:rPr>
        <w:t> </w:t>
      </w:r>
      <w:r>
        <w:rPr/>
        <w:t>Pain. Profuse</w:t>
      </w:r>
      <w:r>
        <w:rPr>
          <w:spacing w:val="1"/>
        </w:rPr>
        <w:t> </w:t>
      </w:r>
      <w:r>
        <w:rPr/>
        <w:t>watering of</w:t>
      </w:r>
      <w:r>
        <w:rPr>
          <w:spacing w:val="2"/>
        </w:rPr>
        <w:t> </w:t>
      </w:r>
      <w:r>
        <w:rPr/>
        <w:t>the eyes.</w:t>
      </w:r>
      <w:r>
        <w:rPr>
          <w:spacing w:val="2"/>
        </w:rPr>
        <w:t> </w:t>
      </w:r>
      <w:r>
        <w:rPr/>
        <w:t>Redness.</w:t>
      </w:r>
    </w:p>
    <w:p>
      <w:pPr>
        <w:pStyle w:val="Heading2"/>
        <w:spacing w:before="150"/>
      </w:pPr>
      <w:bookmarkStart w:name="Indication of any immediate medical atte" w:id="16"/>
      <w:bookmarkEnd w:id="16"/>
      <w:r>
        <w:rPr>
          <w:b w:val="0"/>
        </w:rPr>
      </w:r>
      <w:r>
        <w:rPr>
          <w:w w:val="85"/>
          <w:u w:val="single"/>
        </w:rPr>
        <w:t>Indication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immediate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medical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attention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special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needed</w:t>
      </w:r>
    </w:p>
    <w:p>
      <w:pPr>
        <w:pStyle w:val="BodyText"/>
        <w:tabs>
          <w:tab w:pos="2684" w:val="left" w:leader="none"/>
        </w:tabs>
        <w:spacing w:before="134"/>
        <w:ind w:left="160"/>
      </w:pPr>
      <w:r>
        <w:rPr>
          <w:rFonts w:ascii="Tahoma"/>
          <w:b/>
          <w:w w:val="85"/>
        </w:rPr>
        <w:t>Notes</w:t>
      </w:r>
      <w:r>
        <w:rPr>
          <w:rFonts w:ascii="Tahoma"/>
          <w:b/>
          <w:spacing w:val="5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5"/>
          <w:w w:val="85"/>
        </w:rPr>
        <w:t> </w:t>
      </w:r>
      <w:r>
        <w:rPr>
          <w:rFonts w:ascii="Tahoma"/>
          <w:b/>
          <w:w w:val="85"/>
        </w:rPr>
        <w:t>the</w:t>
      </w:r>
      <w:r>
        <w:rPr>
          <w:rFonts w:ascii="Tahoma"/>
          <w:b/>
          <w:spacing w:val="5"/>
          <w:w w:val="85"/>
        </w:rPr>
        <w:t> </w:t>
      </w:r>
      <w:r>
        <w:rPr>
          <w:rFonts w:ascii="Tahoma"/>
          <w:b/>
          <w:w w:val="85"/>
        </w:rPr>
        <w:t>doctor</w:t>
        <w:tab/>
      </w:r>
      <w:r>
        <w:rPr/>
        <w:t>Treat</w:t>
      </w:r>
      <w:r>
        <w:rPr>
          <w:spacing w:val="-3"/>
        </w:rPr>
        <w:t> </w:t>
      </w:r>
      <w:r>
        <w:rPr/>
        <w:t>symptomatically.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cause</w:t>
      </w:r>
      <w:r>
        <w:rPr>
          <w:spacing w:val="-2"/>
        </w:rPr>
        <w:t> </w:t>
      </w:r>
      <w:r>
        <w:rPr/>
        <w:t>sensitisation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allergic</w:t>
      </w:r>
      <w:r>
        <w:rPr>
          <w:spacing w:val="-2"/>
        </w:rPr>
        <w:t> </w:t>
      </w:r>
      <w:r>
        <w:rPr/>
        <w:t>reactions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sensitive</w:t>
      </w:r>
      <w:r>
        <w:rPr>
          <w:spacing w:val="-2"/>
        </w:rPr>
        <w:t> </w:t>
      </w:r>
      <w:r>
        <w:rPr/>
        <w:t>individuals.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6582pt;width:505pt;height:15pt;mso-position-horizontal-relative:page;mso-position-vertical-relative:paragraph;z-index:-15727104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Extinguishing media" w:id="18"/>
      <w:bookmarkEnd w:id="18"/>
      <w:r>
        <w:rPr>
          <w:b w:val="0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61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not flammable. Extinguish with alcohol-resistant foam, carbon dioxide, dry</w:t>
      </w:r>
      <w:r>
        <w:rPr>
          <w:spacing w:val="-45"/>
        </w:rPr>
        <w:t> </w:t>
      </w:r>
      <w:r>
        <w:rPr/>
        <w:t>powder</w:t>
      </w:r>
      <w:r>
        <w:rPr>
          <w:spacing w:val="-1"/>
        </w:rPr>
        <w:t> </w:t>
      </w:r>
      <w:r>
        <w:rPr/>
        <w:t>or water</w:t>
      </w:r>
      <w:r>
        <w:rPr>
          <w:spacing w:val="-1"/>
        </w:rPr>
        <w:t> </w:t>
      </w:r>
      <w:r>
        <w:rPr/>
        <w:t>fog.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fire-extinguishing</w:t>
      </w:r>
      <w:r>
        <w:rPr>
          <w:spacing w:val="-1"/>
        </w:rPr>
        <w:t> </w:t>
      </w:r>
      <w:r>
        <w:rPr/>
        <w:t>media suitable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before="135"/>
        <w:ind w:left="160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burst</w:t>
      </w:r>
      <w:r>
        <w:rPr>
          <w:spacing w:val="-2"/>
        </w:rPr>
        <w:t> </w:t>
      </w:r>
      <w:r>
        <w:rPr/>
        <w:t>violently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explode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heated,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excessive</w:t>
      </w:r>
      <w:r>
        <w:rPr>
          <w:spacing w:val="-3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build-up.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74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188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97" w:lineRule="auto"/>
        <w:ind w:left="160" w:right="112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 area if it can be done without risk. Cool containers</w:t>
      </w:r>
      <w:r>
        <w:rPr>
          <w:spacing w:val="1"/>
        </w:rPr>
        <w:t> </w:t>
      </w:r>
      <w:r>
        <w:rPr/>
        <w:t>exposed to flames with water until well after the fire is out. If a leak or spill has not ignited, use</w:t>
      </w:r>
      <w:r>
        <w:rPr>
          <w:spacing w:val="-45"/>
        </w:rPr>
        <w:t> </w:t>
      </w:r>
      <w:r>
        <w:rPr/>
        <w:t>water spray to disperse vapours and protect men stopping the leak. Control run-off water by</w:t>
      </w:r>
      <w:r>
        <w:rPr>
          <w:spacing w:val="1"/>
        </w:rPr>
        <w:t> </w:t>
      </w:r>
      <w:r>
        <w:rPr/>
        <w:t>containing and keeping it out of sewers and watercourses. If risk of water pollution 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7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before="97"/>
      </w:pPr>
      <w:bookmarkStart w:name="Personal precautions, protective equipme" w:id="22"/>
      <w:bookmarkEnd w:id="22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Avoid contact with skin and</w:t>
      </w:r>
      <w:r>
        <w:rPr>
          <w:spacing w:val="1"/>
        </w:rPr>
        <w:t> </w:t>
      </w:r>
      <w:r>
        <w:rPr/>
        <w:t>eyes.</w:t>
      </w:r>
    </w:p>
    <w:p>
      <w:pPr>
        <w:pStyle w:val="Heading2"/>
        <w:spacing w:before="147"/>
      </w:pPr>
      <w:bookmarkStart w:name="Environmental precautions" w:id="23"/>
      <w:bookmarkEnd w:id="23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line="453" w:lineRule="auto" w:before="135"/>
        <w:ind w:left="160" w:right="4156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 discharge to the aquatic environment.</w:t>
      </w:r>
      <w:r>
        <w:rPr>
          <w:spacing w:val="-44"/>
          <w:sz w:val="18"/>
        </w:rPr>
        <w:t> </w:t>
      </w:r>
      <w:bookmarkStart w:name="Methods and material for containment and" w:id="24"/>
      <w:bookmarkEnd w:id="24"/>
      <w:r>
        <w:rPr>
          <w:rFonts w:ascii="Tahoma"/>
          <w:b/>
          <w:w w:val="90"/>
          <w:sz w:val="18"/>
          <w:u w:val="single"/>
        </w:rPr>
        <w:t>Method</w:t>
      </w:r>
      <w:r>
        <w:rPr>
          <w:rFonts w:ascii="Tahoma"/>
          <w:b/>
          <w:w w:val="90"/>
          <w:sz w:val="18"/>
          <w:u w:val="single"/>
        </w:rPr>
        <w:t>s</w:t>
      </w:r>
      <w:r>
        <w:rPr>
          <w:rFonts w:ascii="Tahoma"/>
          <w:b/>
          <w:spacing w:val="-2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1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material</w:t>
      </w:r>
      <w:r>
        <w:rPr>
          <w:rFonts w:ascii="Tahoma"/>
          <w:b/>
          <w:spacing w:val="-2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for</w:t>
      </w:r>
      <w:r>
        <w:rPr>
          <w:rFonts w:ascii="Tahoma"/>
          <w:b/>
          <w:spacing w:val="-2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containment</w:t>
      </w:r>
      <w:r>
        <w:rPr>
          <w:rFonts w:ascii="Tahoma"/>
          <w:b/>
          <w:spacing w:val="-1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2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cleaning</w:t>
      </w:r>
      <w:r>
        <w:rPr>
          <w:rFonts w:ascii="Tahoma"/>
          <w:b/>
          <w:spacing w:val="-1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up</w:t>
      </w:r>
    </w:p>
    <w:p>
      <w:pPr>
        <w:spacing w:after="0" w:line="453" w:lineRule="auto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Torque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28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Do not use sawdust or other combustible material.</w:t>
      </w:r>
      <w:r>
        <w:rPr>
          <w:spacing w:val="1"/>
        </w:rPr>
        <w:t> </w:t>
      </w:r>
      <w:r>
        <w:rPr/>
        <w:t>Small Spillages: Collect spillage. Large Spillages: Absorb spillage with non-combustible,</w:t>
      </w:r>
      <w:r>
        <w:rPr>
          <w:spacing w:val="1"/>
        </w:rPr>
        <w:t> </w:t>
      </w:r>
      <w:r>
        <w:rPr/>
        <w:t>absorbent material. The contaminated absorbent may pose the same hazard as the spilled</w:t>
      </w:r>
      <w:r>
        <w:rPr>
          <w:spacing w:val="1"/>
        </w:rPr>
        <w:t> </w:t>
      </w:r>
      <w:r>
        <w:rPr/>
        <w:t>material. Collect and place in suitable waste disposal containers and seal securely. Label the</w:t>
      </w:r>
      <w:r>
        <w:rPr>
          <w:spacing w:val="1"/>
        </w:rPr>
        <w:t> </w:t>
      </w:r>
      <w:r>
        <w:rPr/>
        <w:t>containers containing waste and contaminated</w:t>
      </w:r>
      <w:r>
        <w:rPr>
          <w:spacing w:val="1"/>
        </w:rPr>
        <w:t> </w:t>
      </w:r>
      <w:r>
        <w:rPr/>
        <w:t>materials and</w:t>
      </w:r>
      <w:r>
        <w:rPr>
          <w:spacing w:val="1"/>
        </w:rPr>
        <w:t> </w:t>
      </w:r>
      <w:r>
        <w:rPr/>
        <w:t>remove from the</w:t>
      </w:r>
      <w:r>
        <w:rPr>
          <w:spacing w:val="-1"/>
        </w:rPr>
        <w:t> </w:t>
      </w:r>
      <w:r>
        <w:rPr/>
        <w:t>area</w:t>
      </w:r>
      <w:r>
        <w:rPr>
          <w:spacing w:val="1"/>
        </w:rPr>
        <w:t> </w:t>
      </w:r>
      <w:r>
        <w:rPr/>
        <w:t>as soon</w:t>
      </w:r>
      <w:r>
        <w:rPr>
          <w:spacing w:val="1"/>
        </w:rPr>
        <w:t> </w:t>
      </w:r>
      <w:r>
        <w:rPr/>
        <w:t>as possible. Flush contaminated area with plenty of water. Wash thoroughly after dealing with</w:t>
      </w:r>
      <w:r>
        <w:rPr>
          <w:spacing w:val="-45"/>
        </w:rPr>
        <w:t> </w:t>
      </w:r>
      <w:r>
        <w:rPr/>
        <w:t>a</w:t>
      </w:r>
      <w:r>
        <w:rPr>
          <w:spacing w:val="1"/>
        </w:rPr>
        <w:t> </w:t>
      </w:r>
      <w:r>
        <w:rPr/>
        <w:t>spillage.</w:t>
      </w:r>
      <w:r>
        <w:rPr>
          <w:spacing w:val="2"/>
        </w:rPr>
        <w:t> </w:t>
      </w:r>
      <w:r>
        <w:rPr/>
        <w:t>For waste</w:t>
      </w:r>
      <w:r>
        <w:rPr>
          <w:spacing w:val="1"/>
        </w:rPr>
        <w:t> </w:t>
      </w:r>
      <w:r>
        <w:rPr/>
        <w:t>disposal,</w:t>
      </w:r>
      <w:r>
        <w:rPr>
          <w:spacing w:val="2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Heading2"/>
        <w:spacing w:before="154"/>
      </w:pPr>
      <w:bookmarkStart w:name="Reference to other sections" w:id="25"/>
      <w:bookmarkEnd w:id="25"/>
      <w:r>
        <w:rPr>
          <w:b w:val="0"/>
        </w:rPr>
      </w:r>
      <w:r>
        <w:rPr>
          <w:w w:val="85"/>
          <w:u w:val="single"/>
        </w:rPr>
        <w:t>Reference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to</w:t>
      </w:r>
      <w:r>
        <w:rPr>
          <w:spacing w:val="23"/>
          <w:w w:val="85"/>
          <w:u w:val="single"/>
        </w:rPr>
        <w:t> </w:t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sections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7"/>
        <w:rPr>
          <w:sz w:val="7"/>
        </w:rPr>
      </w:pPr>
      <w:r>
        <w:rPr/>
        <w:pict>
          <v:shape style="position:absolute;margin-left:45pt;margin-top:5.784365pt;width:505pt;height:15pt;mso-position-horizontal-relative:page;mso-position-vertical-relative:paragraph;z-index:-15726080;mso-wrap-distance-left:0;mso-wrap-distance-right:0" type="#_x0000_t202" id="docshape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7"/>
      <w:bookmarkEnd w:id="27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195"/>
      </w:pPr>
      <w:r>
        <w:rPr/>
        <w:t>Handle all packages and containers carefully to minimise spills. Keep container tightly sealed</w:t>
      </w:r>
      <w:r>
        <w:rPr>
          <w:spacing w:val="1"/>
        </w:rPr>
        <w:t> </w:t>
      </w:r>
      <w:r>
        <w:rPr/>
        <w:t>when not in use. Avoid the formation of mists. Avoid discharge to the aquatic environment. Do</w:t>
      </w:r>
      <w:r>
        <w:rPr>
          <w:spacing w:val="-45"/>
        </w:rPr>
        <w:t> </w:t>
      </w:r>
      <w:r>
        <w:rPr/>
        <w:t>not handle until all safety precautions have been read and understood. Do not handle broken</w:t>
      </w:r>
      <w:r>
        <w:rPr>
          <w:spacing w:val="1"/>
        </w:rPr>
        <w:t> </w:t>
      </w:r>
      <w:r>
        <w:rPr/>
        <w:t>packages</w:t>
      </w:r>
      <w:r>
        <w:rPr>
          <w:spacing w:val="1"/>
        </w:rPr>
        <w:t> </w:t>
      </w:r>
      <w:r>
        <w:rPr/>
        <w:t>without protective</w:t>
      </w:r>
      <w:r>
        <w:rPr>
          <w:spacing w:val="1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Do not</w:t>
      </w:r>
      <w:r>
        <w:rPr>
          <w:spacing w:val="1"/>
        </w:rPr>
        <w:t> </w:t>
      </w:r>
      <w:r>
        <w:rPr/>
        <w:t>reuse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containers.</w:t>
      </w:r>
    </w:p>
    <w:p>
      <w:pPr>
        <w:spacing w:after="0" w:line="297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4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8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4"/>
      </w:pPr>
      <w:bookmarkStart w:name="Conditions for safe storage, including a" w:id="28"/>
      <w:bookmarkEnd w:id="28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line="292" w:lineRule="auto" w:before="135"/>
        <w:ind w:left="2685" w:right="547" w:hanging="2525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Keep only in the original container. Keep container tightly closed, in a cool, well ventilated</w:t>
      </w:r>
      <w:r>
        <w:rPr>
          <w:spacing w:val="-45"/>
        </w:rPr>
        <w:t> </w:t>
      </w:r>
      <w:r>
        <w:rPr/>
        <w:t>place.</w:t>
      </w:r>
      <w:r>
        <w:rPr>
          <w:spacing w:val="1"/>
        </w:rPr>
        <w:t> </w:t>
      </w:r>
      <w:r>
        <w:rPr/>
        <w:t>Keep containers</w:t>
      </w:r>
      <w:r>
        <w:rPr>
          <w:spacing w:val="1"/>
        </w:rPr>
        <w:t> </w:t>
      </w:r>
      <w:r>
        <w:rPr/>
        <w:t>upright.</w:t>
      </w:r>
      <w:r>
        <w:rPr>
          <w:spacing w:val="2"/>
        </w:rPr>
        <w:t> </w:t>
      </w:r>
      <w:r>
        <w:rPr/>
        <w:t>Protect containers</w:t>
      </w:r>
      <w:r>
        <w:rPr>
          <w:spacing w:val="1"/>
        </w:rPr>
        <w:t> </w:t>
      </w:r>
      <w:r>
        <w:rPr/>
        <w:t>from damage.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Chemical</w:t>
      </w:r>
      <w:r>
        <w:rPr>
          <w:spacing w:val="-3"/>
          <w:sz w:val="18"/>
        </w:rPr>
        <w:t> </w:t>
      </w:r>
      <w:r>
        <w:rPr>
          <w:sz w:val="18"/>
        </w:rPr>
        <w:t>storage.</w:t>
      </w:r>
    </w:p>
    <w:p>
      <w:pPr>
        <w:pStyle w:val="Heading2"/>
      </w:pPr>
      <w:bookmarkStart w:name="Specific end use(s)" w:id="29"/>
      <w:bookmarkEnd w:id="29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11289pt;width:505pt;height:15pt;mso-position-horizontal-relative:page;mso-position-vertical-relative:paragraph;z-index:-15725568;mso-wrap-distance-left:0;mso-wrap-distance-right:0" type="#_x0000_t202" id="docshape10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line="333" w:lineRule="auto" w:before="132"/>
        <w:ind w:right="7881"/>
      </w:pPr>
      <w:bookmarkStart w:name="Control parameters" w:id="31"/>
      <w:bookmarkEnd w:id="31"/>
      <w:r>
        <w:rPr>
          <w:b w:val="0"/>
        </w:rPr>
      </w:r>
      <w:r>
        <w:rPr>
          <w:w w:val="95"/>
          <w:u w:val="single"/>
        </w:rPr>
        <w:t>Control parameters</w:t>
      </w:r>
      <w:r>
        <w:rPr>
          <w:spacing w:val="1"/>
          <w:w w:val="95"/>
        </w:rPr>
        <w:t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> </w:t>
      </w:r>
      <w:r>
        <w:rPr>
          <w:w w:val="95"/>
        </w:rPr>
        <w:t>2,2',2''-nitrilotriethanol</w:t>
      </w:r>
    </w:p>
    <w:p>
      <w:pPr>
        <w:pStyle w:val="BodyText"/>
        <w:spacing w:line="297" w:lineRule="auto" w:before="44"/>
        <w:ind w:left="160" w:right="6289"/>
      </w:pPr>
      <w:r>
        <w:rPr/>
        <w:t>Long-term exposure limit (8-hour TWA): 5 mg/m³</w:t>
      </w:r>
      <w:r>
        <w:rPr>
          <w:spacing w:val="-45"/>
        </w:rPr>
        <w:t> </w:t>
      </w:r>
      <w:r>
        <w:rPr/>
        <w:t>Sen</w:t>
      </w:r>
    </w:p>
    <w:p>
      <w:pPr>
        <w:pStyle w:val="Heading2"/>
        <w:spacing w:before="64"/>
      </w:pPr>
      <w:r>
        <w:rPr>
          <w:w w:val="95"/>
        </w:rPr>
        <w:t>2,2'-iminodiethanol</w:t>
      </w:r>
    </w:p>
    <w:p>
      <w:pPr>
        <w:pStyle w:val="BodyText"/>
        <w:spacing w:line="307" w:lineRule="auto" w:before="129"/>
        <w:ind w:left="160" w:right="5643"/>
      </w:pPr>
      <w:r>
        <w:rPr/>
        <w:t>Long-term exposure limit (8-hour TWA): 3 ppm 13 mg/m³</w:t>
      </w:r>
      <w:r>
        <w:rPr>
          <w:spacing w:val="-45"/>
        </w:rPr>
        <w:t> </w:t>
      </w:r>
      <w:r>
        <w:rPr/>
        <w:t>Sen = Respiratory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skin</w:t>
      </w:r>
      <w:r>
        <w:rPr>
          <w:spacing w:val="1"/>
        </w:rPr>
        <w:t> </w:t>
      </w:r>
      <w:r>
        <w:rPr/>
        <w:t>sensitiser.</w:t>
      </w:r>
    </w:p>
    <w:p>
      <w:pPr>
        <w:pStyle w:val="Heading2"/>
        <w:spacing w:line="408" w:lineRule="auto" w:before="137"/>
        <w:ind w:right="8118"/>
      </w:pPr>
      <w:r>
        <w:rPr/>
        <w:drawing>
          <wp:anchor distT="0" distB="0" distL="0" distR="0" allowOverlap="1" layoutInCell="1" locked="0" behindDoc="1" simplePos="0" relativeHeight="487296000">
            <wp:simplePos x="0" y="0"/>
            <wp:positionH relativeFrom="page">
              <wp:posOffset>596900</wp:posOffset>
            </wp:positionH>
            <wp:positionV relativeFrom="paragraph">
              <wp:posOffset>487100</wp:posOffset>
            </wp:positionV>
            <wp:extent cx="508000" cy="508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96512">
            <wp:simplePos x="0" y="0"/>
            <wp:positionH relativeFrom="page">
              <wp:posOffset>1359153</wp:posOffset>
            </wp:positionH>
            <wp:positionV relativeFrom="paragraph">
              <wp:posOffset>487100</wp:posOffset>
            </wp:positionV>
            <wp:extent cx="507999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2"/>
      <w:bookmarkEnd w:id="32"/>
      <w:r>
        <w:rPr>
          <w:b w:val="0"/>
        </w:rPr>
      </w:r>
      <w:r>
        <w:rPr>
          <w:w w:val="90"/>
          <w:u w:val="single"/>
        </w:rPr>
        <w:t>Exposure controls</w:t>
      </w:r>
      <w:r>
        <w:rPr>
          <w:spacing w:val="1"/>
          <w:w w:val="90"/>
        </w:rPr>
        <w:t> </w:t>
      </w:r>
      <w:r>
        <w:rPr>
          <w:w w:val="85"/>
        </w:rPr>
        <w:t>Protective</w:t>
      </w:r>
      <w:r>
        <w:rPr>
          <w:spacing w:val="12"/>
          <w:w w:val="85"/>
        </w:rPr>
        <w:t> </w:t>
      </w:r>
      <w:r>
        <w:rPr>
          <w:w w:val="85"/>
        </w:rPr>
        <w:t>equipment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2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pStyle w:val="BodyText"/>
        <w:spacing w:line="297" w:lineRule="auto" w:before="126"/>
        <w:ind w:left="160" w:right="525"/>
      </w:pPr>
      <w:r>
        <w:rPr/>
        <w:br w:type="column"/>
      </w: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01" w:space="324"/>
            <w:col w:w="7815"/>
          </w:cols>
        </w:sectPr>
      </w:pPr>
    </w:p>
    <w:p>
      <w:pPr>
        <w:pStyle w:val="Heading1"/>
      </w:pPr>
      <w:r>
        <w:rPr/>
        <w:t>Torque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501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Wear tight-fitting, chemical splash goggles or face shield. If inhalation hazards exist, a full-</w:t>
      </w:r>
      <w:r>
        <w:rPr>
          <w:spacing w:val="-45"/>
        </w:rPr>
        <w:t> </w:t>
      </w:r>
      <w:r>
        <w:rPr/>
        <w:t>face respirator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required</w:t>
      </w:r>
      <w:r>
        <w:rPr>
          <w:spacing w:val="2"/>
        </w:rPr>
        <w:t> </w:t>
      </w:r>
      <w:r>
        <w:rPr/>
        <w:t>instead.</w:t>
      </w:r>
    </w:p>
    <w:p>
      <w:pPr>
        <w:pStyle w:val="BodyText"/>
        <w:tabs>
          <w:tab w:pos="2684" w:val="left" w:leader="none"/>
        </w:tabs>
        <w:spacing w:line="295" w:lineRule="auto" w:before="129"/>
        <w:ind w:left="2685" w:right="267" w:hanging="2525"/>
      </w:pPr>
      <w:r>
        <w:rPr>
          <w:rFonts w:ascii="Tahoma"/>
          <w:b/>
          <w:w w:val="85"/>
        </w:rPr>
        <w:t>Hand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Wear protective gloves. The most suitable glove should be chosen in consultation with the</w:t>
      </w:r>
      <w:r>
        <w:rPr>
          <w:spacing w:val="1"/>
        </w:rPr>
        <w:t> </w:t>
      </w:r>
      <w:r>
        <w:rPr/>
        <w:t>glove supplier/manufacturer, who can provide information about the breakthrough time of the</w:t>
      </w:r>
      <w:r>
        <w:rPr>
          <w:spacing w:val="-45"/>
        </w:rPr>
        <w:t> </w:t>
      </w:r>
      <w:r>
        <w:rPr/>
        <w:t>glove material. To protect hands from chemicals, gloves should comply with Australia/New</w:t>
      </w:r>
      <w:r>
        <w:rPr>
          <w:spacing w:val="1"/>
        </w:rPr>
        <w:t> </w:t>
      </w:r>
      <w:r>
        <w:rPr/>
        <w:t>Zealand Standard AS/NZS 2161. Considering the data specified by the glove manufacturer,</w:t>
      </w:r>
      <w:r>
        <w:rPr>
          <w:spacing w:val="1"/>
        </w:rPr>
        <w:t> </w:t>
      </w:r>
      <w:r>
        <w:rPr/>
        <w:t>check during use that the gloves are retaining their protective properties and change them as</w:t>
      </w:r>
      <w:r>
        <w:rPr>
          <w:spacing w:val="-45"/>
        </w:rPr>
        <w:t> </w:t>
      </w:r>
      <w:r>
        <w:rPr/>
        <w:t>soon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deterioration</w:t>
      </w:r>
      <w:r>
        <w:rPr>
          <w:spacing w:val="1"/>
        </w:rPr>
        <w:t> </w:t>
      </w:r>
      <w:r>
        <w:rPr/>
        <w:t>is detected.</w:t>
      </w:r>
      <w:r>
        <w:rPr>
          <w:spacing w:val="1"/>
        </w:rPr>
        <w:t> </w:t>
      </w:r>
      <w:r>
        <w:rPr/>
        <w:t>Frequent changes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recommended.</w:t>
      </w:r>
    </w:p>
    <w:p>
      <w:pPr>
        <w:spacing w:after="0" w:line="295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2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line="297" w:lineRule="auto" w:before="146"/>
        <w:ind w:left="160" w:right="428"/>
      </w:pPr>
      <w:r>
        <w:rPr/>
        <w:br w:type="column"/>
      </w:r>
      <w:r>
        <w:rPr/>
        <w:t>May cause skin sensitisation or allergic reactions in sensitive individuals. Wear appropriate</w:t>
      </w:r>
      <w:r>
        <w:rPr>
          <w:spacing w:val="-45"/>
        </w:rPr>
        <w:t> </w:t>
      </w:r>
      <w:r>
        <w:rPr/>
        <w:t>clothing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prevent</w:t>
      </w:r>
      <w:r>
        <w:rPr>
          <w:spacing w:val="2"/>
        </w:rPr>
        <w:t> </w:t>
      </w:r>
      <w:r>
        <w:rPr/>
        <w:t>repeated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prolonged</w:t>
      </w:r>
      <w:r>
        <w:rPr>
          <w:spacing w:val="2"/>
        </w:rPr>
        <w:t> </w:t>
      </w:r>
      <w:r>
        <w:rPr/>
        <w:t>skin</w:t>
      </w:r>
      <w:r>
        <w:rPr>
          <w:spacing w:val="1"/>
        </w:rPr>
        <w:t> </w:t>
      </w:r>
      <w:r>
        <w:rPr/>
        <w:t>contact.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4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3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line="297" w:lineRule="auto" w:before="147"/>
        <w:ind w:left="160" w:right="299"/>
      </w:pPr>
      <w:r>
        <w:rPr/>
        <w:br w:type="column"/>
      </w:r>
      <w:r>
        <w:rPr/>
        <w:t>Keep container tightly sealed when not in use. Emissions from ventilation or work process</w:t>
      </w:r>
      <w:r>
        <w:rPr>
          <w:spacing w:val="1"/>
        </w:rPr>
        <w:t> </w:t>
      </w:r>
      <w:r>
        <w:rPr/>
        <w:t>equipment should be checked to ensure they comply with the requirements of environmental</w:t>
      </w:r>
      <w:r>
        <w:rPr>
          <w:spacing w:val="-45"/>
        </w:rPr>
        <w:t> </w:t>
      </w:r>
      <w:r>
        <w:rPr/>
        <w:t>protection legislation. In some cases, fume scrubbers, filters or engineering modifications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 equipment will</w:t>
      </w:r>
      <w:r>
        <w:rPr>
          <w:spacing w:val="-2"/>
        </w:rPr>
        <w:t> </w:t>
      </w:r>
      <w:r>
        <w:rPr/>
        <w:t>be necessary to</w:t>
      </w:r>
      <w:r>
        <w:rPr>
          <w:spacing w:val="-1"/>
        </w:rPr>
        <w:t> </w:t>
      </w:r>
      <w:r>
        <w:rPr/>
        <w:t>reduce</w:t>
      </w:r>
      <w:r>
        <w:rPr>
          <w:spacing w:val="-1"/>
        </w:rPr>
        <w:t> </w:t>
      </w:r>
      <w:r>
        <w:rPr/>
        <w:t>emissions to</w:t>
      </w:r>
      <w:r>
        <w:rPr>
          <w:spacing w:val="-1"/>
        </w:rPr>
        <w:t> </w:t>
      </w:r>
      <w:r>
        <w:rPr/>
        <w:t>acceptable</w:t>
      </w:r>
      <w:r>
        <w:rPr>
          <w:spacing w:val="-1"/>
        </w:rPr>
        <w:t> </w:t>
      </w:r>
      <w:r>
        <w:rPr/>
        <w:t>levels.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1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3"/>
                  <w:bookmarkEnd w:id="3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tabs>
          <w:tab w:pos="2684" w:val="left" w:leader="none"/>
        </w:tabs>
        <w:spacing w:line="388" w:lineRule="auto" w:before="97"/>
        <w:ind w:left="160" w:right="5901" w:firstLine="0"/>
        <w:jc w:val="left"/>
        <w:rPr>
          <w:sz w:val="18"/>
        </w:rPr>
      </w:pPr>
      <w:bookmarkStart w:name="Information on basic physical and chemic" w:id="34"/>
      <w:bookmarkEnd w:id="34"/>
      <w:r>
        <w:rPr/>
      </w:r>
      <w:r>
        <w:rPr>
          <w:rFonts w:ascii="Tahoma"/>
          <w:b/>
          <w:w w:val="85"/>
          <w:sz w:val="18"/>
          <w:u w:val="single"/>
        </w:rPr>
        <w:t>Information</w:t>
      </w:r>
      <w:r>
        <w:rPr>
          <w:rFonts w:ascii="Tahoma"/>
          <w:b/>
          <w:spacing w:val="1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on</w:t>
      </w:r>
      <w:r>
        <w:rPr>
          <w:rFonts w:ascii="Tahoma"/>
          <w:b/>
          <w:spacing w:val="12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basic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physical</w:t>
      </w:r>
      <w:r>
        <w:rPr>
          <w:rFonts w:ascii="Tahoma"/>
          <w:b/>
          <w:spacing w:val="12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2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chemical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properties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Appearance</w:t>
        <w:tab/>
      </w:r>
      <w:r>
        <w:rPr>
          <w:sz w:val="18"/>
        </w:rPr>
        <w:t>Slightly</w:t>
      </w:r>
      <w:r>
        <w:rPr>
          <w:spacing w:val="-8"/>
          <w:sz w:val="18"/>
        </w:rPr>
        <w:t> </w:t>
      </w:r>
      <w:r>
        <w:rPr>
          <w:sz w:val="18"/>
        </w:rPr>
        <w:t>viscous</w:t>
      </w:r>
      <w:r>
        <w:rPr>
          <w:spacing w:val="-7"/>
          <w:sz w:val="18"/>
        </w:rPr>
        <w:t> </w:t>
      </w:r>
      <w:r>
        <w:rPr>
          <w:sz w:val="18"/>
        </w:rPr>
        <w:t>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White.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Pine.</w:t>
      </w:r>
    </w:p>
    <w:p>
      <w:pPr>
        <w:tabs>
          <w:tab w:pos="28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pH</w:t>
      </w:r>
      <w:r>
        <w:rPr>
          <w:rFonts w:ascii="Times New Roman"/>
          <w:b/>
          <w:sz w:val="18"/>
        </w:rPr>
        <w:tab/>
      </w:r>
      <w:r>
        <w:rPr>
          <w:sz w:val="18"/>
        </w:rPr>
        <w:t>10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1.06</w:t>
      </w:r>
    </w:p>
    <w:p>
      <w:pPr>
        <w:tabs>
          <w:tab w:pos="2684" w:val="left" w:leader="none"/>
        </w:tabs>
        <w:spacing w:line="432" w:lineRule="auto" w:before="175"/>
        <w:ind w:left="160" w:right="6325" w:firstLine="0"/>
        <w:jc w:val="left"/>
        <w:rPr>
          <w:sz w:val="18"/>
        </w:rPr>
      </w:pPr>
      <w:r>
        <w:rPr/>
        <w:pict>
          <v:shape style="position:absolute;margin-left:45pt;margin-top:50.354393pt;width:505pt;height:15pt;mso-position-horizontal-relative:page;mso-position-vertical-relative:paragraph;z-index:15733760" type="#_x0000_t202" id="docshape1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/>
          <w:b/>
          <w:w w:val="85"/>
          <w:sz w:val="18"/>
        </w:rPr>
        <w:t>Flammability</w:t>
      </w:r>
      <w:r>
        <w:rPr>
          <w:rFonts w:ascii="Tahoma"/>
          <w:b/>
          <w:spacing w:val="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(solid,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gas)</w:t>
        <w:tab/>
      </w:r>
      <w:r>
        <w:rPr>
          <w:sz w:val="18"/>
        </w:rPr>
        <w:t>Non Flammable</w:t>
      </w:r>
      <w:r>
        <w:rPr>
          <w:spacing w:val="1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Solubility(ies)</w:t>
        <w:tab/>
      </w:r>
      <w:r>
        <w:rPr>
          <w:sz w:val="18"/>
        </w:rPr>
        <w:t>Soluble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580"/>
        <w:ind w:left="160"/>
      </w:pPr>
      <w:bookmarkStart w:name="SECTION 10: Stability and reactivity" w:id="35"/>
      <w:bookmarkEnd w:id="35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No</w:t>
      </w:r>
      <w:r>
        <w:rPr>
          <w:spacing w:val="-5"/>
        </w:rPr>
        <w:t> </w:t>
      </w:r>
      <w:r>
        <w:rPr/>
        <w:t>potentially</w:t>
      </w:r>
      <w:r>
        <w:rPr>
          <w:spacing w:val="-4"/>
        </w:rPr>
        <w:t> </w:t>
      </w:r>
      <w:r>
        <w:rPr/>
        <w:t>hazardous</w:t>
      </w:r>
      <w:r>
        <w:rPr>
          <w:spacing w:val="-4"/>
        </w:rPr>
        <w:t> </w:t>
      </w:r>
      <w:r>
        <w:rPr/>
        <w:t>reactions</w:t>
      </w:r>
      <w:r>
        <w:rPr>
          <w:spacing w:val="-4"/>
        </w:rPr>
        <w:t> </w:t>
      </w:r>
      <w:r>
        <w:rPr/>
        <w:t>known.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tabs>
          <w:tab w:pos="2684" w:val="left" w:leader="none"/>
        </w:tabs>
        <w:spacing w:line="564" w:lineRule="auto" w:before="260"/>
        <w:ind w:left="160" w:right="3816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Conditions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Avoid heat, flames and other sources of ignition.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Strong acids. Strong</w:t>
      </w:r>
      <w:r>
        <w:rPr>
          <w:spacing w:val="-1"/>
          <w:sz w:val="18"/>
        </w:rPr>
        <w:t> </w:t>
      </w:r>
      <w:r>
        <w:rPr>
          <w:sz w:val="18"/>
        </w:rPr>
        <w:t>oxidising</w:t>
      </w:r>
      <w:r>
        <w:rPr>
          <w:spacing w:val="1"/>
          <w:sz w:val="18"/>
        </w:rPr>
        <w:t> </w:t>
      </w:r>
      <w:r>
        <w:rPr>
          <w:sz w:val="18"/>
        </w:rPr>
        <w:t>agents.</w:t>
      </w:r>
    </w:p>
    <w:p>
      <w:pPr>
        <w:spacing w:after="0" w:line="564" w:lineRule="auto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Torque</w:t>
      </w:r>
    </w:p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BodyText"/>
        <w:spacing w:before="7"/>
        <w:rPr>
          <w:rFonts w:ascii="Tahoma"/>
          <w:b/>
          <w:sz w:val="21"/>
        </w:rPr>
      </w:pPr>
    </w:p>
    <w:p>
      <w:pPr>
        <w:pStyle w:val="Heading2"/>
        <w:spacing w:line="278" w:lineRule="auto" w:before="1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spacing w:line="240" w:lineRule="auto" w:before="9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sz w:val="22"/>
        </w:rPr>
      </w:r>
    </w:p>
    <w:p>
      <w:pPr>
        <w:pStyle w:val="BodyText"/>
        <w:spacing w:line="297" w:lineRule="auto" w:before="1"/>
        <w:ind w:left="160" w:right="512"/>
      </w:pP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3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6"/>
                  <w:bookmarkEnd w:id="3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7"/>
      <w:bookmarkEnd w:id="37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tabs>
          <w:tab w:pos="2684" w:val="left" w:leader="none"/>
        </w:tabs>
        <w:spacing w:line="196" w:lineRule="exact" w:before="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tabs>
          <w:tab w:pos="2684" w:val="left" w:leader="none"/>
        </w:tabs>
        <w:spacing w:line="412" w:lineRule="exact" w:before="24"/>
        <w:ind w:right="7052"/>
      </w:pPr>
      <w:r>
        <w:rPr>
          <w:w w:val="85"/>
        </w:rPr>
        <w:t>ATE</w:t>
      </w:r>
      <w:r>
        <w:rPr>
          <w:spacing w:val="5"/>
          <w:w w:val="85"/>
        </w:rPr>
        <w:t> </w:t>
      </w:r>
      <w:r>
        <w:rPr>
          <w:w w:val="85"/>
        </w:rPr>
        <w:t>oral</w:t>
      </w:r>
      <w:r>
        <w:rPr>
          <w:spacing w:val="6"/>
          <w:w w:val="85"/>
        </w:rPr>
        <w:t> </w:t>
      </w:r>
      <w:r>
        <w:rPr>
          <w:w w:val="85"/>
        </w:rPr>
        <w:t>(mg/kg)</w:t>
        <w:tab/>
      </w:r>
      <w:r>
        <w:rPr>
          <w:rFonts w:ascii="Microsoft Sans Serif"/>
          <w:b w:val="0"/>
          <w:spacing w:val="-1"/>
        </w:rPr>
        <w:t>5,796.9</w:t>
      </w:r>
      <w:r>
        <w:rPr>
          <w:rFonts w:ascii="Microsoft Sans Serif"/>
          <w:b w:val="0"/>
          <w:spacing w:val="-4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dermal</w:t>
      </w:r>
    </w:p>
    <w:p>
      <w:pPr>
        <w:tabs>
          <w:tab w:pos="2684" w:val="left" w:leader="none"/>
        </w:tabs>
        <w:spacing w:before="3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Animal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data</w:t>
        <w:tab/>
      </w:r>
      <w:r>
        <w:rPr>
          <w:sz w:val="18"/>
        </w:rPr>
        <w:t>Irritating.</w:t>
      </w:r>
    </w:p>
    <w:p>
      <w:pPr>
        <w:pStyle w:val="Heading2"/>
        <w:spacing w:before="195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56"/>
          <w:sz w:val="18"/>
        </w:rPr>
        <w:t> </w:t>
      </w:r>
      <w:r>
        <w:rPr>
          <w:w w:val="95"/>
          <w:sz w:val="18"/>
        </w:rPr>
        <w:t>Eye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Dam.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1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-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H318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Causes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serious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eye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damage.</w:t>
      </w:r>
    </w:p>
    <w:p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85"/>
        </w:rPr>
        <w:t>Skin</w:t>
      </w:r>
      <w:r>
        <w:rPr>
          <w:rFonts w:ascii="Tahoma"/>
          <w:b/>
          <w:spacing w:val="12"/>
          <w:w w:val="85"/>
        </w:rPr>
        <w:t> </w:t>
      </w:r>
      <w:r>
        <w:rPr>
          <w:rFonts w:ascii="Tahoma"/>
          <w:b/>
          <w:w w:val="85"/>
        </w:rPr>
        <w:t>sensitisation</w:t>
        <w:tab/>
      </w:r>
      <w:r>
        <w:rPr/>
        <w:t>May</w:t>
      </w:r>
      <w:r>
        <w:rPr>
          <w:spacing w:val="-1"/>
        </w:rPr>
        <w:t> </w:t>
      </w:r>
      <w:r>
        <w:rPr/>
        <w:t>cause</w:t>
      </w:r>
      <w:r>
        <w:rPr>
          <w:spacing w:val="-2"/>
        </w:rPr>
        <w:t> </w:t>
      </w:r>
      <w:r>
        <w:rPr/>
        <w:t>skin</w:t>
      </w:r>
      <w:r>
        <w:rPr>
          <w:spacing w:val="-1"/>
        </w:rPr>
        <w:t> </w:t>
      </w:r>
      <w:r>
        <w:rPr/>
        <w:t>sensitisation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allergic</w:t>
      </w:r>
      <w:r>
        <w:rPr>
          <w:spacing w:val="-1"/>
        </w:rPr>
        <w:t> </w:t>
      </w:r>
      <w:r>
        <w:rPr/>
        <w:t>reactions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sensitive</w:t>
      </w:r>
      <w:r>
        <w:rPr>
          <w:spacing w:val="-2"/>
        </w:rPr>
        <w:t> </w:t>
      </w:r>
      <w:r>
        <w:rPr/>
        <w:t>individuals.</w:t>
      </w:r>
    </w:p>
    <w:p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u w:val="single"/>
        </w:rPr>
        <w:t>Carcinogenicity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90"/>
        </w:rPr>
        <w:t>Carcinogenicity</w:t>
        <w:tab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855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> </w:t>
      </w:r>
      <w:r>
        <w:rPr>
          <w:rFonts w:ascii="Tahoma"/>
          <w:b/>
          <w:w w:val="85"/>
        </w:rPr>
        <w:t>carcinogenicity</w:t>
        <w:tab/>
      </w:r>
      <w:r>
        <w:rPr/>
        <w:t>Contains a substance/a group of substances which may cause cancer. IARC Group 1</w:t>
      </w:r>
      <w:r>
        <w:rPr>
          <w:spacing w:val="-45"/>
        </w:rPr>
        <w:t> </w:t>
      </w:r>
      <w:r>
        <w:rPr/>
        <w:t>Carcinogenic to</w:t>
      </w:r>
      <w:r>
        <w:rPr>
          <w:spacing w:val="1"/>
        </w:rPr>
        <w:t> </w:t>
      </w:r>
      <w:r>
        <w:rPr/>
        <w:t>humans.</w:t>
      </w:r>
    </w:p>
    <w:p>
      <w:pPr>
        <w:pStyle w:val="Heading2"/>
        <w:spacing w:before="150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9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29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Ingestion</w:t>
        <w:tab/>
      </w:r>
      <w:r>
        <w:rPr/>
        <w:t>May</w:t>
      </w:r>
      <w:r>
        <w:rPr>
          <w:spacing w:val="-3"/>
        </w:rPr>
        <w:t> </w:t>
      </w:r>
      <w:r>
        <w:rPr/>
        <w:t>cause</w:t>
      </w:r>
      <w:r>
        <w:rPr>
          <w:spacing w:val="-2"/>
        </w:rPr>
        <w:t> </w:t>
      </w:r>
      <w:r>
        <w:rPr/>
        <w:t>sensitisation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allergic</w:t>
      </w:r>
      <w:r>
        <w:rPr>
          <w:spacing w:val="-2"/>
        </w:rPr>
        <w:t> </w:t>
      </w:r>
      <w:r>
        <w:rPr/>
        <w:t>reactions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sensitive</w:t>
      </w:r>
      <w:r>
        <w:rPr>
          <w:spacing w:val="-2"/>
        </w:rPr>
        <w:t> </w:t>
      </w:r>
      <w:r>
        <w:rPr/>
        <w:t>individuals.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irritation.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Torque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175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May cause skin sensitisation or allergic reactions in sensitive individuals. Redness. Irritating to</w:t>
      </w:r>
      <w:r>
        <w:rPr>
          <w:spacing w:val="-45"/>
        </w:rPr>
        <w:t> </w:t>
      </w:r>
      <w:r>
        <w:rPr/>
        <w:t>skin.</w:t>
      </w:r>
    </w:p>
    <w:p>
      <w:pPr>
        <w:pStyle w:val="BodyText"/>
        <w:tabs>
          <w:tab w:pos="2684" w:val="left" w:leader="none"/>
        </w:tabs>
        <w:spacing w:line="292" w:lineRule="auto" w:before="129"/>
        <w:ind w:left="2685" w:right="430" w:hanging="2525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Causes serious eye damage. Symptoms following overexposure may include the following:</w:t>
      </w:r>
      <w:r>
        <w:rPr>
          <w:spacing w:val="-45"/>
        </w:rPr>
        <w:t> </w:t>
      </w:r>
      <w:r>
        <w:rPr/>
        <w:t>Pain. Profuse</w:t>
      </w:r>
      <w:r>
        <w:rPr>
          <w:spacing w:val="1"/>
        </w:rPr>
        <w:t> </w:t>
      </w:r>
      <w:r>
        <w:rPr/>
        <w:t>watering of</w:t>
      </w:r>
      <w:r>
        <w:rPr>
          <w:spacing w:val="2"/>
        </w:rPr>
        <w:t> </w:t>
      </w:r>
      <w:r>
        <w:rPr/>
        <w:t>the eyes.</w:t>
      </w:r>
      <w:r>
        <w:rPr>
          <w:spacing w:val="2"/>
        </w:rPr>
        <w:t> </w:t>
      </w:r>
      <w:r>
        <w:rPr/>
        <w:t>Redness.</w:t>
      </w:r>
    </w:p>
    <w:p>
      <w:pPr>
        <w:tabs>
          <w:tab w:pos="2684" w:val="left" w:leader="none"/>
        </w:tabs>
        <w:spacing w:line="432" w:lineRule="auto" w:before="130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Medical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considerations</w:t>
        <w:tab/>
      </w:r>
      <w:r>
        <w:rPr>
          <w:sz w:val="18"/>
        </w:rPr>
        <w:t>Skin</w:t>
      </w:r>
      <w:r>
        <w:rPr>
          <w:spacing w:val="-6"/>
          <w:sz w:val="18"/>
        </w:rPr>
        <w:t> </w:t>
      </w:r>
      <w:r>
        <w:rPr>
          <w:sz w:val="18"/>
        </w:rPr>
        <w:t>disorders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allergies.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11231pt;width:505pt;height:15pt;mso-position-horizontal-relative:page;mso-position-vertical-relative:paragraph;z-index:-15722496;mso-wrap-distance-left:0;mso-wrap-distance-right:0" type="#_x0000_t202" id="docshape1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8"/>
                  <w:bookmarkEnd w:id="38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8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9"/>
      <w:bookmarkEnd w:id="39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</w:pPr>
      <w:bookmarkStart w:name="Bioaccumulative potential" w:id="40"/>
      <w:bookmarkEnd w:id="40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</w:pPr>
      <w:bookmarkStart w:name="Mobility in soil" w:id="41"/>
      <w:bookmarkEnd w:id="41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</w:pPr>
      <w:bookmarkStart w:name="Other adverse effects" w:id="42"/>
      <w:bookmarkEnd w:id="42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13281pt;width:505pt;height:15pt;mso-position-horizontal-relative:page;mso-position-vertical-relative:paragraph;z-index:-15721984;mso-wrap-distance-left:0;mso-wrap-distance-right:0" type="#_x0000_t202" id="docshape1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3"/>
                  <w:bookmarkEnd w:id="4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4"/>
      <w:bookmarkEnd w:id="44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2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45pt;margin-top:5.816133pt;width:505pt;height:15pt;mso-position-horizontal-relative:page;mso-position-vertical-relative:paragraph;z-index:-15721472;mso-wrap-distance-left:0;mso-wrap-distance-right:0" type="#_x0000_t202" id="docshape1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5"/>
                  <w:bookmarkEnd w:id="4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377" w:hanging="2525"/>
      </w:pPr>
      <w:r>
        <w:rPr>
          <w:rFonts w:ascii="Tahoma"/>
          <w:b/>
        </w:rPr>
        <w:t>General</w:t>
        <w:tab/>
      </w:r>
      <w:r>
        <w:rPr/>
        <w:t>The product is not covered by international regulations on the transport of dangerous goods</w:t>
      </w:r>
      <w:r>
        <w:rPr>
          <w:spacing w:val="-45"/>
        </w:rPr>
        <w:t> </w:t>
      </w:r>
      <w:r>
        <w:rPr/>
        <w:t>(IMDG,</w:t>
      </w:r>
      <w:r>
        <w:rPr>
          <w:spacing w:val="1"/>
        </w:rPr>
        <w:t> </w:t>
      </w:r>
      <w:r>
        <w:rPr/>
        <w:t>IATA,</w:t>
      </w:r>
      <w:r>
        <w:rPr>
          <w:spacing w:val="1"/>
        </w:rPr>
        <w:t> </w:t>
      </w:r>
      <w:r>
        <w:rPr/>
        <w:t>ADG).</w:t>
      </w:r>
    </w:p>
    <w:p>
      <w:pPr>
        <w:spacing w:line="405" w:lineRule="auto" w:before="150"/>
        <w:ind w:left="160" w:right="8984" w:firstLine="0"/>
        <w:jc w:val="left"/>
        <w:rPr>
          <w:sz w:val="18"/>
        </w:rPr>
      </w:pPr>
      <w:bookmarkStart w:name="UN number" w:id="46"/>
      <w:bookmarkEnd w:id="46"/>
      <w:r>
        <w:rPr/>
      </w:r>
      <w:r>
        <w:rPr>
          <w:rFonts w:ascii="Tahoma"/>
          <w:b/>
          <w:w w:val="95"/>
          <w:sz w:val="18"/>
          <w:u w:val="single"/>
        </w:rPr>
        <w:t>UN number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applicable.</w:t>
      </w:r>
    </w:p>
    <w:p>
      <w:pPr>
        <w:spacing w:line="405" w:lineRule="auto" w:before="53"/>
        <w:ind w:left="160" w:right="8118" w:firstLine="0"/>
        <w:jc w:val="left"/>
        <w:rPr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spacing w:val="-1"/>
          <w:w w:val="90"/>
          <w:sz w:val="18"/>
          <w:u w:val="single"/>
        </w:rPr>
        <w:t>UN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spacing w:val="-1"/>
          <w:w w:val="90"/>
          <w:sz w:val="18"/>
          <w:u w:val="single"/>
        </w:rPr>
        <w:t>proper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spacing w:val="-1"/>
          <w:w w:val="90"/>
          <w:sz w:val="18"/>
          <w:u w:val="single"/>
        </w:rPr>
        <w:t>shipping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name</w:t>
      </w:r>
      <w:r>
        <w:rPr>
          <w:rFonts w:ascii="Tahoma"/>
          <w:b/>
          <w:spacing w:val="-44"/>
          <w:w w:val="90"/>
          <w:sz w:val="18"/>
        </w:rPr>
        <w:t> </w:t>
      </w:r>
      <w:r>
        <w:rPr>
          <w:sz w:val="18"/>
        </w:rPr>
        <w:t>Not applicable.</w:t>
      </w:r>
    </w:p>
    <w:p>
      <w:pPr>
        <w:spacing w:before="52"/>
        <w:ind w:left="160" w:right="0" w:firstLine="0"/>
        <w:jc w:val="left"/>
        <w:rPr>
          <w:rFonts w:ascii="Tahoma"/>
          <w:b/>
          <w:sz w:val="18"/>
        </w:rPr>
      </w:pPr>
      <w:bookmarkStart w:name="Transport hazard class(es)" w:id="48"/>
      <w:bookmarkEnd w:id="48"/>
      <w:r>
        <w:rPr/>
      </w:r>
      <w:r>
        <w:rPr>
          <w:rFonts w:ascii="Tahoma"/>
          <w:b/>
          <w:w w:val="85"/>
          <w:sz w:val="18"/>
          <w:u w:val="single"/>
        </w:rPr>
        <w:t>Transport</w:t>
      </w:r>
      <w:r>
        <w:rPr>
          <w:rFonts w:ascii="Tahoma"/>
          <w:b/>
          <w:spacing w:val="3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</w:t>
      </w:r>
      <w:r>
        <w:rPr>
          <w:rFonts w:ascii="Tahoma"/>
          <w:b/>
          <w:spacing w:val="4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class(es)</w:t>
      </w:r>
    </w:p>
    <w:p>
      <w:pPr>
        <w:spacing w:after="0"/>
        <w:jc w:val="left"/>
        <w:rPr>
          <w:rFonts w:ascii="Tahoma"/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Torque</w:t>
      </w:r>
    </w:p>
    <w:p>
      <w:pPr>
        <w:pStyle w:val="BodyText"/>
        <w:rPr>
          <w:rFonts w:ascii="Tahoma"/>
          <w:b/>
          <w:sz w:val="20"/>
        </w:rPr>
      </w:pPr>
    </w:p>
    <w:p>
      <w:pPr>
        <w:spacing w:line="410" w:lineRule="atLeast" w:before="69"/>
        <w:ind w:left="160" w:right="7354" w:firstLine="0"/>
        <w:jc w:val="left"/>
        <w:rPr>
          <w:rFonts w:ascii="Tahoma"/>
          <w:b/>
          <w:sz w:val="18"/>
        </w:rPr>
      </w:pPr>
      <w:r>
        <w:rPr>
          <w:sz w:val="18"/>
        </w:rPr>
        <w:t>No transport warning sign required.</w:t>
      </w:r>
      <w:r>
        <w:rPr>
          <w:spacing w:val="-45"/>
          <w:sz w:val="18"/>
        </w:rPr>
        <w:t> </w:t>
      </w:r>
      <w:bookmarkStart w:name="Packing group" w:id="49"/>
      <w:bookmarkEnd w:id="49"/>
      <w:r>
        <w:rPr>
          <w:rFonts w:ascii="Tahoma"/>
          <w:b/>
          <w:sz w:val="18"/>
          <w:u w:val="single"/>
        </w:rPr>
        <w:t>Packin</w:t>
      </w:r>
      <w:r>
        <w:rPr>
          <w:rFonts w:ascii="Tahoma"/>
          <w:b/>
          <w:sz w:val="18"/>
          <w:u w:val="single"/>
        </w:rPr>
        <w:t>g</w:t>
      </w:r>
      <w:r>
        <w:rPr>
          <w:rFonts w:ascii="Tahoma"/>
          <w:b/>
          <w:spacing w:val="-9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group</w:t>
      </w:r>
    </w:p>
    <w:p>
      <w:pPr>
        <w:pStyle w:val="BodyText"/>
        <w:spacing w:before="150"/>
        <w:ind w:left="160"/>
      </w:pP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pStyle w:val="Heading2"/>
      </w:pPr>
      <w:bookmarkStart w:name="Environmental hazards" w:id="50"/>
      <w:bookmarkEnd w:id="50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43"/>
          <w:u w:val="single"/>
        </w:rPr>
        <w:t> </w:t>
      </w:r>
      <w:r>
        <w:rPr>
          <w:w w:val="85"/>
          <w:u w:val="single"/>
        </w:rPr>
        <w:t>hazards</w:t>
      </w:r>
    </w:p>
    <w:p>
      <w:pPr>
        <w:spacing w:line="302" w:lineRule="auto" w:before="153"/>
        <w:ind w:left="160" w:right="5808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line="405" w:lineRule="auto" w:before="142"/>
        <w:ind w:left="160" w:right="7881" w:firstLine="0"/>
        <w:jc w:val="left"/>
        <w:rPr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19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19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sz w:val="18"/>
        </w:rPr>
        <w:t>Not applicable.</w:t>
      </w:r>
    </w:p>
    <w:p>
      <w:pPr>
        <w:spacing w:after="0" w:line="405" w:lineRule="auto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52"/>
      </w:pPr>
      <w:r>
        <w:rPr>
          <w:w w:val="85"/>
        </w:rPr>
        <w:t>Transport</w:t>
      </w:r>
      <w:r>
        <w:rPr>
          <w:spacing w:val="7"/>
          <w:w w:val="85"/>
        </w:rPr>
        <w:t> </w:t>
      </w:r>
      <w:r>
        <w:rPr>
          <w:w w:val="85"/>
        </w:rPr>
        <w:t>in</w:t>
      </w:r>
      <w:r>
        <w:rPr>
          <w:spacing w:val="8"/>
          <w:w w:val="85"/>
        </w:rPr>
        <w:t> </w:t>
      </w:r>
      <w:r>
        <w:rPr>
          <w:w w:val="85"/>
        </w:rPr>
        <w:t>bulk</w:t>
      </w:r>
      <w:r>
        <w:rPr>
          <w:spacing w:val="8"/>
          <w:w w:val="85"/>
        </w:rPr>
        <w:t> </w:t>
      </w:r>
      <w:r>
        <w:rPr>
          <w:w w:val="85"/>
        </w:rPr>
        <w:t>according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-42"/>
          <w:w w:val="85"/>
        </w:rPr>
        <w:t> </w:t>
      </w:r>
      <w:r>
        <w:rPr>
          <w:w w:val="90"/>
        </w:rPr>
        <w:t>Annex II of MARPOL 73/78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IBC</w:t>
      </w:r>
      <w:r>
        <w:rPr>
          <w:spacing w:val="-4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166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7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20448;mso-wrap-distance-left:0;mso-wrap-distance-right:0" type="#_x0000_t202" id="docshape18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3"/>
                  <w:bookmarkEnd w:id="5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82pt;width:.5pt;height:36.2pt;mso-position-horizontal-relative:page;mso-position-vertical-relative:paragraph;z-index:15737344" id="docshape19" coordorigin="700,123" coordsize="10,724" path="m700,123l710,123,710,455,700,455,700,123xm700,515l710,515,710,847,700,847,700,515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13/05/2021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5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16/03/2021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4629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524" w:val="left" w:leader="none"/>
        </w:tabs>
        <w:spacing w:before="128"/>
        <w:ind w:left="0" w:right="5453" w:firstLine="0"/>
        <w:jc w:val="righ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H315</w:t>
      </w:r>
      <w:r>
        <w:rPr>
          <w:spacing w:val="-5"/>
          <w:sz w:val="18"/>
        </w:rPr>
        <w:t> </w:t>
      </w:r>
      <w:r>
        <w:rPr>
          <w:sz w:val="18"/>
        </w:rPr>
        <w:t>Causes</w:t>
      </w:r>
      <w:r>
        <w:rPr>
          <w:spacing w:val="-4"/>
          <w:sz w:val="18"/>
        </w:rPr>
        <w:t> </w:t>
      </w:r>
      <w:r>
        <w:rPr>
          <w:sz w:val="18"/>
        </w:rPr>
        <w:t>skin</w:t>
      </w:r>
      <w:r>
        <w:rPr>
          <w:spacing w:val="-4"/>
          <w:sz w:val="18"/>
        </w:rPr>
        <w:t> </w:t>
      </w:r>
      <w:r>
        <w:rPr>
          <w:sz w:val="18"/>
        </w:rPr>
        <w:t>irritation.</w:t>
      </w:r>
    </w:p>
    <w:p>
      <w:pPr>
        <w:pStyle w:val="BodyText"/>
        <w:spacing w:before="49"/>
        <w:ind w:right="5384"/>
        <w:jc w:val="right"/>
      </w:pPr>
      <w:r>
        <w:rPr/>
        <w:t>H402</w:t>
      </w:r>
      <w:r>
        <w:rPr>
          <w:spacing w:val="-4"/>
        </w:rPr>
        <w:t> </w:t>
      </w:r>
      <w:r>
        <w:rPr/>
        <w:t>Harmful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aquatic</w:t>
      </w:r>
      <w:r>
        <w:rPr>
          <w:spacing w:val="-3"/>
        </w:rPr>
        <w:t> </w:t>
      </w:r>
      <w:r>
        <w:rPr/>
        <w:t>life.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11" w:lineRule="auto"/>
        <w:ind w:left="160" w:right="204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type w:val="continuous"/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22528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24064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13/05/2021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23552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23040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16/03/2021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3903" w:right="3903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94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2021-06-02T23:03:13Z</dcterms:created>
  <dcterms:modified xsi:type="dcterms:W3CDTF">2021-06-02T23:03:13Z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2021-06-02T00:00:00Z</vt:filetime>
  </property>
</Properties>
</file>